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FC8" w14:textId="116C181C" w:rsidR="00507EBA" w:rsidRPr="00AD44A7" w:rsidRDefault="00215487" w:rsidP="00507EBA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SPECIAL GENERAL</w:t>
      </w:r>
      <w:r w:rsidR="00507EBA"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MEETING OF THE HAILEYVILLE CITY COUNCIL</w:t>
      </w:r>
    </w:p>
    <w:p w14:paraId="35E6EAA9" w14:textId="2B09610E" w:rsidR="00507EBA" w:rsidRPr="00AD44A7" w:rsidRDefault="00507EBA" w:rsidP="00507EBA">
      <w:pPr>
        <w:spacing w:after="0"/>
        <w:ind w:left="231" w:right="43" w:hanging="10"/>
        <w:jc w:val="center"/>
        <w:rPr>
          <w:b/>
          <w:bCs/>
          <w:sz w:val="24"/>
          <w:szCs w:val="24"/>
        </w:rPr>
      </w:pPr>
      <w:r w:rsidRPr="00AD44A7">
        <w:rPr>
          <w:b/>
          <w:bCs/>
          <w:noProof/>
          <w:sz w:val="24"/>
          <w:szCs w:val="24"/>
        </w:rPr>
        <w:drawing>
          <wp:inline distT="0" distB="0" distL="0" distR="0" wp14:anchorId="4AA216E0" wp14:editId="47546C83">
            <wp:extent cx="12192" cy="115859"/>
            <wp:effectExtent l="0" t="0" r="0" b="0"/>
            <wp:docPr id="72473" name="Picture 72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3" name="Picture 724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1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TUESDAY.</w:t>
      </w:r>
      <w:r w:rsidR="0023762C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Oct 14</w:t>
      </w:r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, </w:t>
      </w:r>
      <w:proofErr w:type="gramStart"/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5</w:t>
      </w:r>
      <w:proofErr w:type="gramEnd"/>
      <w:r w:rsidRPr="00AD44A7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7:00PM</w:t>
      </w:r>
    </w:p>
    <w:p w14:paraId="76C52AA9" w14:textId="77777777" w:rsidR="00507EBA" w:rsidRPr="00AD44A7" w:rsidRDefault="00507EBA" w:rsidP="00507EBA">
      <w:pPr>
        <w:spacing w:after="0"/>
        <w:ind w:left="207" w:hanging="10"/>
        <w:jc w:val="center"/>
        <w:rPr>
          <w:sz w:val="24"/>
          <w:szCs w:val="24"/>
        </w:rPr>
      </w:pPr>
      <w:r w:rsidRPr="00AD44A7">
        <w:rPr>
          <w:rFonts w:ascii="Times New Roman" w:eastAsia="Times New Roman" w:hAnsi="Times New Roman" w:cs="Times New Roman"/>
          <w:sz w:val="24"/>
          <w:szCs w:val="24"/>
        </w:rPr>
        <w:t>Haileyville City Hall, 510 Main Street</w:t>
      </w:r>
    </w:p>
    <w:p w14:paraId="05028A5D" w14:textId="77777777" w:rsidR="00507EBA" w:rsidRPr="00AD44A7" w:rsidRDefault="00507EBA" w:rsidP="00507EBA">
      <w:pPr>
        <w:spacing w:after="0"/>
        <w:ind w:left="207" w:right="19" w:hanging="10"/>
        <w:jc w:val="center"/>
        <w:rPr>
          <w:sz w:val="24"/>
          <w:szCs w:val="24"/>
        </w:rPr>
      </w:pPr>
      <w:r w:rsidRPr="00AD44A7">
        <w:rPr>
          <w:rFonts w:ascii="Times New Roman" w:eastAsia="Times New Roman" w:hAnsi="Times New Roman" w:cs="Times New Roman"/>
          <w:sz w:val="24"/>
          <w:szCs w:val="24"/>
        </w:rPr>
        <w:t>Haileyville, OK 74546 (Pittsburg County)</w:t>
      </w:r>
    </w:p>
    <w:p w14:paraId="4D82B3BA" w14:textId="77777777" w:rsidR="00507EBA" w:rsidRPr="00C338F4" w:rsidRDefault="00507EBA" w:rsidP="00507EBA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38F4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</w:p>
    <w:p w14:paraId="2A35CB47" w14:textId="77777777" w:rsidR="00507EBA" w:rsidRPr="00331D6D" w:rsidRDefault="00507EBA" w:rsidP="00507EBA">
      <w:pPr>
        <w:spacing w:after="0"/>
        <w:ind w:left="207" w:right="19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C41B10" w14:textId="77777777" w:rsidR="00507EBA" w:rsidRPr="004138D5" w:rsidRDefault="00507EBA" w:rsidP="00507EBA">
      <w:pPr>
        <w:spacing w:after="225"/>
        <w:ind w:left="207" w:right="19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As required, this agenda for a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general meeting</w:t>
      </w:r>
      <w:r>
        <w:rPr>
          <w:rFonts w:ascii="Times New Roman" w:eastAsia="Times New Roman" w:hAnsi="Times New Roman" w:cs="Times New Roman"/>
          <w:sz w:val="20"/>
        </w:rPr>
        <w:t xml:space="preserve"> of the Haileyville City Council is posted in a public place, at least 24 hours before the meeting, (Title 25, Section 311(A) (I l).</w:t>
      </w:r>
    </w:p>
    <w:p w14:paraId="3A4F1E76" w14:textId="77777777" w:rsidR="00507EBA" w:rsidRPr="00AD44A7" w:rsidRDefault="00507EBA" w:rsidP="00507EBA">
      <w:pPr>
        <w:spacing w:after="0" w:line="240" w:lineRule="auto"/>
        <w:ind w:left="139" w:firstLine="9"/>
        <w:rPr>
          <w:b/>
          <w:bCs/>
        </w:rPr>
      </w:pPr>
      <w:r w:rsidRPr="00AD44A7">
        <w:rPr>
          <w:rFonts w:ascii="Times New Roman" w:eastAsia="Times New Roman" w:hAnsi="Times New Roman" w:cs="Times New Roman"/>
          <w:b/>
          <w:bCs/>
        </w:rPr>
        <w:t>CALL TO ORDER</w:t>
      </w:r>
    </w:p>
    <w:p w14:paraId="08507335" w14:textId="77777777" w:rsidR="00507EBA" w:rsidRPr="00507EBA" w:rsidRDefault="00507EBA" w:rsidP="00507EBA">
      <w:pPr>
        <w:numPr>
          <w:ilvl w:val="1"/>
          <w:numId w:val="1"/>
        </w:numPr>
        <w:spacing w:after="3" w:line="360" w:lineRule="auto"/>
        <w:ind w:right="254" w:hanging="413"/>
        <w:rPr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Flag Salute</w:t>
      </w:r>
    </w:p>
    <w:p w14:paraId="11605FAB" w14:textId="77777777" w:rsidR="00507EBA" w:rsidRPr="00507EBA" w:rsidRDefault="00507EBA" w:rsidP="00507EBA">
      <w:pPr>
        <w:numPr>
          <w:ilvl w:val="1"/>
          <w:numId w:val="1"/>
        </w:numPr>
        <w:spacing w:after="50" w:line="360" w:lineRule="auto"/>
        <w:ind w:right="254" w:hanging="413"/>
        <w:rPr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Invocation</w:t>
      </w:r>
    </w:p>
    <w:p w14:paraId="3942EB6D" w14:textId="77777777" w:rsidR="00507EBA" w:rsidRPr="00507EBA" w:rsidRDefault="00507EBA" w:rsidP="00507EBA">
      <w:pPr>
        <w:numPr>
          <w:ilvl w:val="0"/>
          <w:numId w:val="1"/>
        </w:numPr>
        <w:spacing w:after="27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ROLL CALL AND DECLARATION OF QUORUM</w:t>
      </w:r>
    </w:p>
    <w:p w14:paraId="574E994D" w14:textId="77777777" w:rsidR="00507EBA" w:rsidRPr="00507EBA" w:rsidRDefault="00507EBA" w:rsidP="00507EBA">
      <w:pPr>
        <w:numPr>
          <w:ilvl w:val="0"/>
          <w:numId w:val="1"/>
        </w:numPr>
        <w:spacing w:after="2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RECOGNITION OF GUESTS AND PUBLIC COMMENTS</w:t>
      </w:r>
    </w:p>
    <w:p w14:paraId="7D5BFD9B" w14:textId="77777777" w:rsidR="00507EBA" w:rsidRPr="00507EBA" w:rsidRDefault="00507EBA" w:rsidP="00507EBA">
      <w:pPr>
        <w:numPr>
          <w:ilvl w:val="0"/>
          <w:numId w:val="1"/>
        </w:numPr>
        <w:spacing w:after="3" w:line="360" w:lineRule="auto"/>
        <w:ind w:left="840" w:right="254" w:hanging="418"/>
        <w:rPr>
          <w:rFonts w:ascii="Times New Roman" w:hAnsi="Times New Roman" w:cs="Times New Roman"/>
          <w:b/>
          <w:bCs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REPORTS</w:t>
      </w:r>
    </w:p>
    <w:p w14:paraId="4D1D0CF5" w14:textId="052E1A12" w:rsidR="00507EBA" w:rsidRPr="00507EBA" w:rsidRDefault="00507EBA" w:rsidP="00507EBA">
      <w:pPr>
        <w:numPr>
          <w:ilvl w:val="1"/>
          <w:numId w:val="1"/>
        </w:numPr>
        <w:spacing w:after="3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Nick </w:t>
      </w:r>
      <w:proofErr w:type="spellStart"/>
      <w:r w:rsidRPr="00507EBA">
        <w:rPr>
          <w:rFonts w:ascii="Times New Roman" w:eastAsia="Times New Roman" w:hAnsi="Times New Roman" w:cs="Times New Roman"/>
          <w:sz w:val="24"/>
          <w:szCs w:val="24"/>
        </w:rPr>
        <w:t>DeTello</w:t>
      </w:r>
      <w:proofErr w:type="spellEnd"/>
    </w:p>
    <w:p w14:paraId="6E86F156" w14:textId="77777777" w:rsidR="00507EBA" w:rsidRPr="00507EBA" w:rsidRDefault="00507EBA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Mayor/Council Members</w:t>
      </w:r>
    </w:p>
    <w:p w14:paraId="0581CB6A" w14:textId="6C8536F7" w:rsidR="00BC0CAB" w:rsidRPr="006501C4" w:rsidRDefault="00507EBA" w:rsidP="006501C4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Police Chief</w:t>
      </w:r>
      <w:r w:rsidR="00BC0CAB" w:rsidRPr="006501C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48CC10" w14:textId="77777777" w:rsidR="00507EBA" w:rsidRPr="00507EBA" w:rsidRDefault="00507EBA" w:rsidP="00507EBA">
      <w:pPr>
        <w:numPr>
          <w:ilvl w:val="1"/>
          <w:numId w:val="1"/>
        </w:numPr>
        <w:spacing w:after="3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Fire Department</w:t>
      </w:r>
    </w:p>
    <w:p w14:paraId="03C927BB" w14:textId="77777777" w:rsidR="00507EBA" w:rsidRPr="00507EBA" w:rsidRDefault="00507EBA" w:rsidP="00507EBA">
      <w:pPr>
        <w:numPr>
          <w:ilvl w:val="0"/>
          <w:numId w:val="1"/>
        </w:numPr>
        <w:spacing w:after="2" w:line="360" w:lineRule="auto"/>
        <w:ind w:left="840" w:right="254" w:hanging="418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 AND ACTION:</w:t>
      </w:r>
    </w:p>
    <w:p w14:paraId="5705E0F7" w14:textId="5950CE65" w:rsidR="00507EBA" w:rsidRPr="00507EBA" w:rsidRDefault="00507EBA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Approval of Minutes </w:t>
      </w:r>
      <w:r w:rsidR="009E6B26" w:rsidRPr="00507EB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62C">
        <w:rPr>
          <w:rFonts w:ascii="Times New Roman" w:eastAsia="Times New Roman" w:hAnsi="Times New Roman" w:cs="Times New Roman"/>
          <w:sz w:val="24"/>
          <w:szCs w:val="24"/>
        </w:rPr>
        <w:t>September 9</w:t>
      </w:r>
      <w:r w:rsidRPr="00507EBA">
        <w:rPr>
          <w:rFonts w:ascii="Times New Roman" w:eastAsia="Times New Roman" w:hAnsi="Times New Roman" w:cs="Times New Roman"/>
          <w:sz w:val="24"/>
          <w:szCs w:val="24"/>
        </w:rPr>
        <w:t>, 2025, meeting</w:t>
      </w:r>
    </w:p>
    <w:p w14:paraId="17943624" w14:textId="096D03DB" w:rsidR="00507EBA" w:rsidRPr="00507EBA" w:rsidRDefault="00507EBA" w:rsidP="00507EBA">
      <w:pPr>
        <w:numPr>
          <w:ilvl w:val="1"/>
          <w:numId w:val="1"/>
        </w:numPr>
        <w:spacing w:after="2" w:line="360" w:lineRule="auto"/>
        <w:ind w:right="254" w:hanging="413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Approval to Pay </w:t>
      </w:r>
      <w:r w:rsidR="0023762C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="003A4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EBA">
        <w:rPr>
          <w:rFonts w:ascii="Times New Roman" w:eastAsia="Times New Roman" w:hAnsi="Times New Roman" w:cs="Times New Roman"/>
          <w:sz w:val="24"/>
          <w:szCs w:val="24"/>
        </w:rPr>
        <w:t>2025 Bills</w:t>
      </w:r>
    </w:p>
    <w:p w14:paraId="2BEDBE93" w14:textId="77777777" w:rsidR="00507EBA" w:rsidRPr="00507EBA" w:rsidRDefault="00507EBA" w:rsidP="00507EBA">
      <w:pPr>
        <w:numPr>
          <w:ilvl w:val="0"/>
          <w:numId w:val="1"/>
        </w:numPr>
        <w:spacing w:after="76" w:line="360" w:lineRule="auto"/>
        <w:ind w:left="840" w:right="254" w:hanging="418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sz w:val="24"/>
          <w:szCs w:val="24"/>
        </w:rPr>
        <w:t>BUSINESS PREVIOUSLY CONSIDERED</w:t>
      </w:r>
    </w:p>
    <w:p w14:paraId="5AB4C96B" w14:textId="409E5891" w:rsidR="00507EBA" w:rsidRPr="000665AB" w:rsidRDefault="00507EBA" w:rsidP="00507EBA">
      <w:pPr>
        <w:numPr>
          <w:ilvl w:val="0"/>
          <w:numId w:val="1"/>
        </w:numPr>
        <w:spacing w:after="2" w:line="360" w:lineRule="auto"/>
        <w:ind w:right="254" w:hanging="418"/>
        <w:rPr>
          <w:rFonts w:ascii="Times New Roman" w:hAnsi="Times New Roman" w:cs="Times New Roman"/>
          <w:sz w:val="24"/>
          <w:szCs w:val="24"/>
        </w:rPr>
      </w:pPr>
      <w:r w:rsidRPr="00507EBA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 (BUSINESS NOT PREVIOUSLY CONSIDERED)</w:t>
      </w:r>
      <w:r w:rsidRPr="00507EBA">
        <w:rPr>
          <w:rFonts w:ascii="Times New Roman" w:eastAsia="Times New Roman" w:hAnsi="Times New Roman" w:cs="Times New Roman"/>
          <w:sz w:val="24"/>
          <w:szCs w:val="24"/>
        </w:rPr>
        <w:t xml:space="preserve"> Discussion and actio</w:t>
      </w:r>
      <w:r w:rsidR="00276F47">
        <w:rPr>
          <w:rFonts w:ascii="Times New Roman" w:eastAsia="Times New Roman" w:hAnsi="Times New Roman" w:cs="Times New Roman"/>
          <w:sz w:val="24"/>
          <w:szCs w:val="24"/>
        </w:rPr>
        <w:t>n</w:t>
      </w:r>
      <w:r w:rsidR="000665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619D5" w14:textId="13A419CD" w:rsidR="00E54AA0" w:rsidRDefault="00E54AA0" w:rsidP="00F7316A">
      <w:p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</w:p>
    <w:p w14:paraId="061F6F5E" w14:textId="2519FED2" w:rsidR="0023762C" w:rsidRPr="0023762C" w:rsidRDefault="0023762C" w:rsidP="0023762C">
      <w:pPr>
        <w:pStyle w:val="yiv6932138739p1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UICTFontTextStyleItalicBody" w:hAnsi="UICTFontTextStyleItalicBody" w:cs="Helvetica"/>
          <w:i/>
          <w:iCs/>
          <w:color w:val="000000"/>
          <w:sz w:val="26"/>
          <w:szCs w:val="26"/>
        </w:rPr>
        <w:t xml:space="preserve">Consideration, discussion, and possible action to convene into executive session as authorized by 25 O.S. §307(B)(1) to discuss the employment, hiring, appointment, promotion, </w:t>
      </w:r>
      <w:proofErr w:type="gramStart"/>
      <w:r>
        <w:rPr>
          <w:rFonts w:ascii="UICTFontTextStyleItalicBody" w:hAnsi="UICTFontTextStyleItalicBody" w:cs="Helvetica"/>
          <w:i/>
          <w:iCs/>
          <w:color w:val="000000"/>
          <w:sz w:val="26"/>
          <w:szCs w:val="26"/>
        </w:rPr>
        <w:t>demotion</w:t>
      </w:r>
      <w:proofErr w:type="gramEnd"/>
      <w:r>
        <w:rPr>
          <w:rFonts w:ascii="UICTFontTextStyleItalicBody" w:hAnsi="UICTFontTextStyleItalicBody" w:cs="Helvetica"/>
          <w:i/>
          <w:iCs/>
          <w:color w:val="000000"/>
          <w:sz w:val="26"/>
          <w:szCs w:val="26"/>
        </w:rPr>
        <w:t xml:space="preserve">, disciplining, or resignation of the appointed City Clerk/ </w:t>
      </w:r>
      <w:r>
        <w:rPr>
          <w:rFonts w:ascii="UICTFontTextStyleItalicBody" w:hAnsi="UICTFontTextStyleItalicBody" w:cs="Helvetica"/>
          <w:i/>
          <w:iCs/>
          <w:color w:val="000000"/>
          <w:sz w:val="26"/>
          <w:szCs w:val="26"/>
        </w:rPr>
        <w:t>Treasurer, Thomas</w:t>
      </w:r>
      <w:r>
        <w:rPr>
          <w:rFonts w:ascii="UICTFontTextStyleItalicBody" w:hAnsi="UICTFontTextStyleItalicBody" w:cs="Helvetica"/>
          <w:i/>
          <w:iCs/>
          <w:color w:val="000000"/>
          <w:sz w:val="26"/>
          <w:szCs w:val="26"/>
        </w:rPr>
        <w:t xml:space="preserve"> Howell.</w:t>
      </w:r>
    </w:p>
    <w:p w14:paraId="44ACDCE6" w14:textId="77777777" w:rsidR="0023762C" w:rsidRPr="0023762C" w:rsidRDefault="0023762C" w:rsidP="0023762C">
      <w:pPr>
        <w:pStyle w:val="yiv6932138739p1"/>
        <w:shd w:val="clear" w:color="auto" w:fill="FFFFFF"/>
        <w:spacing w:before="0" w:beforeAutospacing="0" w:after="0" w:afterAutospacing="0"/>
        <w:ind w:left="1579"/>
        <w:rPr>
          <w:rFonts w:ascii="Helvetica" w:hAnsi="Helvetica" w:cs="Helvetica"/>
          <w:color w:val="1D2228"/>
          <w:sz w:val="20"/>
          <w:szCs w:val="20"/>
        </w:rPr>
      </w:pPr>
    </w:p>
    <w:p w14:paraId="45BBC453" w14:textId="6B931F2A" w:rsidR="0023762C" w:rsidRDefault="0023762C" w:rsidP="0023762C">
      <w:pPr>
        <w:pStyle w:val="yiv6932138739p1"/>
        <w:shd w:val="clear" w:color="auto" w:fill="FFFFFF"/>
        <w:spacing w:before="0" w:beforeAutospacing="0" w:after="0" w:afterAutospacing="0"/>
        <w:ind w:left="1579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UICTFontTextStyleItalicBody" w:hAnsi="UICTFontTextStyleItalicBody" w:cs="Helvetica"/>
          <w:i/>
          <w:iCs/>
          <w:color w:val="000000"/>
          <w:sz w:val="26"/>
          <w:szCs w:val="26"/>
        </w:rPr>
        <w:t> </w:t>
      </w:r>
    </w:p>
    <w:p w14:paraId="507EA943" w14:textId="67970B53" w:rsidR="0023762C" w:rsidRDefault="0023762C" w:rsidP="0023762C">
      <w:pPr>
        <w:pStyle w:val="yiv6932138739p1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UICTFontTextStyleItalicBody" w:hAnsi="UICTFontTextStyleItalicBody" w:cs="Helvetica"/>
          <w:i/>
          <w:iCs/>
          <w:color w:val="000000"/>
          <w:sz w:val="26"/>
          <w:szCs w:val="26"/>
        </w:rPr>
        <w:t xml:space="preserve">Consideration, discussion, and possible action to reconvene from executive session as authorized by 25 O.S. §307(B)(1) to discuss the employment, hiring, appointment, promotion, demotion, disciplining, or resignation of the appointed City Clerk/ </w:t>
      </w:r>
      <w:r>
        <w:rPr>
          <w:rFonts w:ascii="UICTFontTextStyleItalicBody" w:hAnsi="UICTFontTextStyleItalicBody" w:cs="Helvetica"/>
          <w:i/>
          <w:iCs/>
          <w:color w:val="000000"/>
          <w:sz w:val="26"/>
          <w:szCs w:val="26"/>
        </w:rPr>
        <w:t>Treasurer, Thomas</w:t>
      </w:r>
      <w:r>
        <w:rPr>
          <w:rFonts w:ascii="UICTFontTextStyleItalicBody" w:hAnsi="UICTFontTextStyleItalicBody" w:cs="Helvetica"/>
          <w:i/>
          <w:iCs/>
          <w:color w:val="000000"/>
          <w:sz w:val="26"/>
          <w:szCs w:val="26"/>
        </w:rPr>
        <w:t xml:space="preserve"> Howell.</w:t>
      </w:r>
    </w:p>
    <w:p w14:paraId="0062242F" w14:textId="54B1692F" w:rsidR="0023762C" w:rsidRDefault="0023762C" w:rsidP="0023762C">
      <w:pPr>
        <w:pStyle w:val="ListParagraph"/>
        <w:shd w:val="clear" w:color="auto" w:fill="FFFFFF"/>
        <w:spacing w:after="0" w:line="360" w:lineRule="auto"/>
        <w:ind w:left="1579"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</w:p>
    <w:p w14:paraId="5EC24423" w14:textId="268B84A2" w:rsidR="0023762C" w:rsidRDefault="0023762C" w:rsidP="0023762C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Discussion, consideration, and possible action: Tisha Buzan would like to discuss and approve of the Haileyville Housing Authority. </w:t>
      </w:r>
    </w:p>
    <w:p w14:paraId="2C130818" w14:textId="77777777" w:rsidR="0023762C" w:rsidRPr="0023762C" w:rsidRDefault="0023762C" w:rsidP="0023762C">
      <w:pPr>
        <w:pStyle w:val="ListParagraph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</w:p>
    <w:p w14:paraId="34EABAF5" w14:textId="44980532" w:rsidR="0023762C" w:rsidRDefault="0023762C" w:rsidP="0023762C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lastRenderedPageBreak/>
        <w:t xml:space="preserve">Discussion, Consideration and possibly action: Brian Mathis would like to discuss and possibly purchase another vehicle to replace the police vehicle that was recently totaled. The option is a 2022 Dodge Durango Pursuit $39,500 or 2023 Ford Police Interceptor Utility $39,750.00 </w:t>
      </w:r>
    </w:p>
    <w:p w14:paraId="52E66742" w14:textId="77777777" w:rsidR="0023762C" w:rsidRPr="0023762C" w:rsidRDefault="0023762C" w:rsidP="0023762C">
      <w:pPr>
        <w:pStyle w:val="ListParagraph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</w:p>
    <w:p w14:paraId="1AB5FE38" w14:textId="5AC2CC8B" w:rsidR="0023762C" w:rsidRPr="0023762C" w:rsidRDefault="0023762C" w:rsidP="0023762C">
      <w:pPr>
        <w:pStyle w:val="ListParagraph"/>
        <w:numPr>
          <w:ilvl w:val="1"/>
          <w:numId w:val="1"/>
        </w:num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 xml:space="preserve">Discussion, Consideration and possible action: Brian Mathis would like to discuss and consider renaming the Dow Lake Recreation area” Joe Fist Memorial Recreational Area. </w:t>
      </w:r>
    </w:p>
    <w:p w14:paraId="66A4C3D6" w14:textId="6E16DF9D" w:rsidR="00F474A4" w:rsidRDefault="00F474A4" w:rsidP="00F474A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right="254" w:hanging="360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BUSINESS NOT KNOWN AT TIME OF AGENDA</w:t>
      </w:r>
    </w:p>
    <w:p w14:paraId="4301FB12" w14:textId="3152C36A" w:rsidR="00F474A4" w:rsidRDefault="00F474A4" w:rsidP="00F474A4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right="254" w:hanging="360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  <w:t>ADJOURNMENT</w:t>
      </w:r>
    </w:p>
    <w:p w14:paraId="11563A1F" w14:textId="77777777" w:rsidR="00F474A4" w:rsidRDefault="00F474A4" w:rsidP="00F474A4">
      <w:p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</w:p>
    <w:p w14:paraId="21447191" w14:textId="77777777" w:rsidR="00F474A4" w:rsidRDefault="00F474A4" w:rsidP="00F474A4">
      <w:p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</w:p>
    <w:p w14:paraId="0CACE3D2" w14:textId="77777777" w:rsidR="00F474A4" w:rsidRDefault="00F474A4" w:rsidP="00F474A4">
      <w:p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</w:p>
    <w:p w14:paraId="02CED70F" w14:textId="4D5F78A5" w:rsidR="00F474A4" w:rsidRPr="00AD44A7" w:rsidRDefault="00F474A4" w:rsidP="00F474A4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44A7">
        <w:rPr>
          <w:rFonts w:ascii="Times New Roman" w:eastAsia="Times New Roman" w:hAnsi="Times New Roman" w:cs="Times New Roman"/>
          <w:sz w:val="18"/>
          <w:szCs w:val="18"/>
        </w:rPr>
        <w:t>POSTED THIS</w:t>
      </w:r>
      <w:r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DAY</w:t>
      </w:r>
      <w:r w:rsidRPr="00AD44A7">
        <w:rPr>
          <w:rFonts w:ascii="Times New Roman" w:eastAsia="Times New Roman" w:hAnsi="Times New Roman" w:cs="Times New Roman"/>
          <w:sz w:val="18"/>
          <w:szCs w:val="18"/>
        </w:rPr>
        <w:t xml:space="preserve"> OF </w:t>
      </w:r>
      <w:r w:rsidR="0023762C">
        <w:rPr>
          <w:rFonts w:ascii="Times New Roman" w:eastAsia="Times New Roman" w:hAnsi="Times New Roman" w:cs="Times New Roman"/>
          <w:sz w:val="18"/>
          <w:szCs w:val="18"/>
          <w:u w:val="single"/>
        </w:rPr>
        <w:t>Oct 10</w:t>
      </w:r>
      <w:r w:rsidR="00992E3B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</w:t>
      </w:r>
      <w:r w:rsidRPr="00AD44A7">
        <w:rPr>
          <w:rFonts w:ascii="Times New Roman" w:eastAsia="Times New Roman" w:hAnsi="Times New Roman" w:cs="Times New Roman"/>
          <w:sz w:val="18"/>
          <w:szCs w:val="18"/>
        </w:rPr>
        <w:t>AT</w:t>
      </w:r>
      <w:r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5</w:t>
      </w:r>
      <w:r w:rsidRPr="00AD44A7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>:00 PM</w:t>
      </w:r>
      <w:r w:rsidRPr="00AD44A7">
        <w:rPr>
          <w:rFonts w:ascii="Times New Roman" w:eastAsia="Times New Roman" w:hAnsi="Times New Roman" w:cs="Times New Roman"/>
          <w:sz w:val="18"/>
          <w:szCs w:val="18"/>
        </w:rPr>
        <w:t>. I certify and attest to the public posting of this meeting as required by</w:t>
      </w:r>
    </w:p>
    <w:p w14:paraId="541D0B9A" w14:textId="77777777" w:rsidR="00F474A4" w:rsidRPr="00AD44A7" w:rsidRDefault="00F474A4" w:rsidP="00F474A4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D44A7">
        <w:rPr>
          <w:rFonts w:ascii="Times New Roman" w:eastAsia="Times New Roman" w:hAnsi="Times New Roman" w:cs="Times New Roman"/>
          <w:sz w:val="18"/>
          <w:szCs w:val="18"/>
        </w:rPr>
        <w:t>Oklahoma statute 311, Title 25</w:t>
      </w:r>
    </w:p>
    <w:p w14:paraId="7952F2C7" w14:textId="77777777" w:rsidR="00F474A4" w:rsidRDefault="00F474A4" w:rsidP="00F474A4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E38B958" w14:textId="77777777" w:rsidR="00F474A4" w:rsidRPr="00AD44A7" w:rsidRDefault="00F474A4" w:rsidP="00F474A4">
      <w:p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12B6B50" w14:textId="77777777" w:rsidR="00F474A4" w:rsidRPr="00AD44A7" w:rsidRDefault="00F474A4" w:rsidP="00F474A4">
      <w:pPr>
        <w:spacing w:after="5" w:line="268" w:lineRule="auto"/>
        <w:ind w:right="43" w:firstLine="4"/>
        <w:jc w:val="both"/>
        <w:rPr>
          <w:rFonts w:ascii="Times New Roman" w:eastAsia="Times New Roman" w:hAnsi="Times New Roman" w:cs="Times New Roman"/>
        </w:rPr>
      </w:pPr>
      <w:r w:rsidRPr="00AD44A7">
        <w:rPr>
          <w:rFonts w:ascii="Times New Roman" w:eastAsia="Times New Roman" w:hAnsi="Times New Roman" w:cs="Times New Roman"/>
        </w:rPr>
        <w:t>____________________________</w:t>
      </w:r>
    </w:p>
    <w:p w14:paraId="59C0D020" w14:textId="77777777" w:rsidR="00F474A4" w:rsidRPr="00AD44A7" w:rsidRDefault="00F474A4" w:rsidP="00F474A4">
      <w:pPr>
        <w:spacing w:after="5" w:line="268" w:lineRule="auto"/>
        <w:ind w:right="43" w:firstLine="4"/>
        <w:jc w:val="both"/>
      </w:pPr>
      <w:r>
        <w:rPr>
          <w:rFonts w:ascii="Times New Roman" w:eastAsia="Times New Roman" w:hAnsi="Times New Roman" w:cs="Times New Roman"/>
        </w:rPr>
        <w:t xml:space="preserve"> Thomas Howell, City Clerk</w:t>
      </w:r>
    </w:p>
    <w:p w14:paraId="741CD817" w14:textId="77777777" w:rsidR="00F474A4" w:rsidRPr="00F474A4" w:rsidRDefault="00F474A4" w:rsidP="00F474A4">
      <w:pPr>
        <w:shd w:val="clear" w:color="auto" w:fill="FFFFFF"/>
        <w:spacing w:after="0" w:line="360" w:lineRule="auto"/>
        <w:ind w:right="254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</w:p>
    <w:p w14:paraId="3DB28A7E" w14:textId="77777777" w:rsidR="004B1373" w:rsidRDefault="004B1373"/>
    <w:sectPr w:rsidR="004B1373" w:rsidSect="00507E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ICTFontTextStyleItalicBody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BC0"/>
    <w:multiLevelType w:val="multilevel"/>
    <w:tmpl w:val="6F2A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F0400"/>
    <w:multiLevelType w:val="hybridMultilevel"/>
    <w:tmpl w:val="614C3484"/>
    <w:lvl w:ilvl="0" w:tplc="00FCFAE4">
      <w:start w:val="1"/>
      <w:numFmt w:val="lowerLetter"/>
      <w:lvlText w:val="%1."/>
      <w:lvlJc w:val="left"/>
      <w:pPr>
        <w:ind w:left="1559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" w15:restartNumberingAfterBreak="0">
    <w:nsid w:val="514C09BC"/>
    <w:multiLevelType w:val="hybridMultilevel"/>
    <w:tmpl w:val="D3A4D7B4"/>
    <w:lvl w:ilvl="0" w:tplc="04090019">
      <w:start w:val="1"/>
      <w:numFmt w:val="lowerLetter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3" w15:restartNumberingAfterBreak="0">
    <w:nsid w:val="6C6A60C7"/>
    <w:multiLevelType w:val="hybridMultilevel"/>
    <w:tmpl w:val="FFA02F3C"/>
    <w:lvl w:ilvl="0" w:tplc="D52A47E2">
      <w:start w:val="1"/>
      <w:numFmt w:val="lowerLetter"/>
      <w:lvlText w:val="%1)"/>
      <w:lvlJc w:val="left"/>
      <w:pPr>
        <w:ind w:left="1559" w:hanging="360"/>
      </w:pPr>
      <w:rPr>
        <w:rFonts w:eastAsia="Courier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779E47C8"/>
    <w:multiLevelType w:val="hybridMultilevel"/>
    <w:tmpl w:val="B7689BAE"/>
    <w:lvl w:ilvl="0" w:tplc="BBC4D0A0">
      <w:start w:val="1"/>
      <w:numFmt w:val="decimal"/>
      <w:lvlText w:val="%1."/>
      <w:lvlJc w:val="left"/>
      <w:pPr>
        <w:ind w:left="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D6EDC6">
      <w:start w:val="1"/>
      <w:numFmt w:val="low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D077E6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3A8A52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45A2C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F28BA0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78FDB4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AC8884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8D250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5D5A86"/>
    <w:multiLevelType w:val="hybridMultilevel"/>
    <w:tmpl w:val="19CC29D6"/>
    <w:lvl w:ilvl="0" w:tplc="43D6EDC6">
      <w:start w:val="1"/>
      <w:numFmt w:val="lowerLetter"/>
      <w:lvlText w:val="%1."/>
      <w:lvlJc w:val="left"/>
      <w:pPr>
        <w:ind w:left="227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</w:lvl>
    <w:lvl w:ilvl="3" w:tplc="0409000F" w:tentative="1">
      <w:start w:val="1"/>
      <w:numFmt w:val="decimal"/>
      <w:lvlText w:val="%4."/>
      <w:lvlJc w:val="left"/>
      <w:pPr>
        <w:ind w:left="4439" w:hanging="360"/>
      </w:p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</w:lvl>
    <w:lvl w:ilvl="6" w:tplc="0409000F" w:tentative="1">
      <w:start w:val="1"/>
      <w:numFmt w:val="decimal"/>
      <w:lvlText w:val="%7."/>
      <w:lvlJc w:val="left"/>
      <w:pPr>
        <w:ind w:left="6599" w:hanging="360"/>
      </w:p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</w:lvl>
  </w:abstractNum>
  <w:num w:numId="1" w16cid:durableId="901595937">
    <w:abstractNumId w:val="4"/>
  </w:num>
  <w:num w:numId="2" w16cid:durableId="696351080">
    <w:abstractNumId w:val="2"/>
  </w:num>
  <w:num w:numId="3" w16cid:durableId="2119131985">
    <w:abstractNumId w:val="3"/>
  </w:num>
  <w:num w:numId="4" w16cid:durableId="526456342">
    <w:abstractNumId w:val="5"/>
  </w:num>
  <w:num w:numId="5" w16cid:durableId="1376539665">
    <w:abstractNumId w:val="1"/>
  </w:num>
  <w:num w:numId="6" w16cid:durableId="202882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BA"/>
    <w:rsid w:val="00033E49"/>
    <w:rsid w:val="00057D90"/>
    <w:rsid w:val="00066537"/>
    <w:rsid w:val="000665AB"/>
    <w:rsid w:val="000A1F67"/>
    <w:rsid w:val="000E6EC7"/>
    <w:rsid w:val="000F6E5E"/>
    <w:rsid w:val="00127CA4"/>
    <w:rsid w:val="00186D7A"/>
    <w:rsid w:val="00202BB7"/>
    <w:rsid w:val="00215487"/>
    <w:rsid w:val="0023762C"/>
    <w:rsid w:val="00240B54"/>
    <w:rsid w:val="00276F47"/>
    <w:rsid w:val="002A021C"/>
    <w:rsid w:val="002A6913"/>
    <w:rsid w:val="002A758F"/>
    <w:rsid w:val="002B3A02"/>
    <w:rsid w:val="002C2CE9"/>
    <w:rsid w:val="002D315E"/>
    <w:rsid w:val="002E05F8"/>
    <w:rsid w:val="002E4236"/>
    <w:rsid w:val="003419E8"/>
    <w:rsid w:val="003646E8"/>
    <w:rsid w:val="00384B37"/>
    <w:rsid w:val="003A4A86"/>
    <w:rsid w:val="003F2A7E"/>
    <w:rsid w:val="003F46BF"/>
    <w:rsid w:val="004414EF"/>
    <w:rsid w:val="004765A7"/>
    <w:rsid w:val="0049371D"/>
    <w:rsid w:val="004B1373"/>
    <w:rsid w:val="00507EBA"/>
    <w:rsid w:val="0051722E"/>
    <w:rsid w:val="005B4757"/>
    <w:rsid w:val="0064158D"/>
    <w:rsid w:val="006501C4"/>
    <w:rsid w:val="00655536"/>
    <w:rsid w:val="00680B0E"/>
    <w:rsid w:val="006C1A29"/>
    <w:rsid w:val="00735E5D"/>
    <w:rsid w:val="007A2BF8"/>
    <w:rsid w:val="007B0BD8"/>
    <w:rsid w:val="007B4EB6"/>
    <w:rsid w:val="00813DC3"/>
    <w:rsid w:val="00815C32"/>
    <w:rsid w:val="00817020"/>
    <w:rsid w:val="00881C99"/>
    <w:rsid w:val="00895D09"/>
    <w:rsid w:val="008C744F"/>
    <w:rsid w:val="008D1652"/>
    <w:rsid w:val="00924615"/>
    <w:rsid w:val="00952CC5"/>
    <w:rsid w:val="009779C1"/>
    <w:rsid w:val="00987738"/>
    <w:rsid w:val="00992E3B"/>
    <w:rsid w:val="009E6B26"/>
    <w:rsid w:val="00AA487B"/>
    <w:rsid w:val="00AF7C9C"/>
    <w:rsid w:val="00B16420"/>
    <w:rsid w:val="00B71BF6"/>
    <w:rsid w:val="00B76097"/>
    <w:rsid w:val="00B91F49"/>
    <w:rsid w:val="00B943A3"/>
    <w:rsid w:val="00BB54C1"/>
    <w:rsid w:val="00BC0CAB"/>
    <w:rsid w:val="00C36A1F"/>
    <w:rsid w:val="00C727CE"/>
    <w:rsid w:val="00C7438A"/>
    <w:rsid w:val="00CD597B"/>
    <w:rsid w:val="00CE0389"/>
    <w:rsid w:val="00CF361B"/>
    <w:rsid w:val="00D92024"/>
    <w:rsid w:val="00DC1E0A"/>
    <w:rsid w:val="00DD74A2"/>
    <w:rsid w:val="00DF5F0D"/>
    <w:rsid w:val="00E03570"/>
    <w:rsid w:val="00E039D9"/>
    <w:rsid w:val="00E54AA0"/>
    <w:rsid w:val="00E66C26"/>
    <w:rsid w:val="00E723C5"/>
    <w:rsid w:val="00E96F41"/>
    <w:rsid w:val="00EB09BB"/>
    <w:rsid w:val="00EF7DF7"/>
    <w:rsid w:val="00F135A0"/>
    <w:rsid w:val="00F474A4"/>
    <w:rsid w:val="00F57E20"/>
    <w:rsid w:val="00F7316A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D81DA"/>
  <w15:chartTrackingRefBased/>
  <w15:docId w15:val="{17A7BA3F-429D-4C0B-946C-8C94AB03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BA"/>
    <w:rPr>
      <w:rFonts w:ascii="Courier New" w:eastAsia="Courier New" w:hAnsi="Courier New" w:cs="Courier New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EBA"/>
    <w:rPr>
      <w:b/>
      <w:bCs/>
      <w:smallCaps/>
      <w:color w:val="0F4761" w:themeColor="accent1" w:themeShade="BF"/>
      <w:spacing w:val="5"/>
    </w:rPr>
  </w:style>
  <w:style w:type="paragraph" w:customStyle="1" w:styleId="yiv6932138739p1">
    <w:name w:val="yiv6932138739p1"/>
    <w:basedOn w:val="Normal"/>
    <w:rsid w:val="0023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Haileyville City Hall</dc:creator>
  <cp:keywords/>
  <dc:description/>
  <cp:lastModifiedBy>Haileyville City Hall</cp:lastModifiedBy>
  <cp:revision>2</cp:revision>
  <cp:lastPrinted>2025-07-14T13:19:00Z</cp:lastPrinted>
  <dcterms:created xsi:type="dcterms:W3CDTF">2025-10-08T21:38:00Z</dcterms:created>
  <dcterms:modified xsi:type="dcterms:W3CDTF">2025-10-08T21:38:00Z</dcterms:modified>
</cp:coreProperties>
</file>