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2CC4F" w14:textId="77777777" w:rsidR="00AF07B4" w:rsidRDefault="00AF07B4" w:rsidP="00AF0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5C04B17D" w14:textId="0E5E27BC" w:rsidR="00AF07B4" w:rsidRDefault="00AF07B4" w:rsidP="00AF07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JULY 13,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3B19EA7E" w14:textId="77777777" w:rsidR="00AF07B4" w:rsidRDefault="00AF07B4" w:rsidP="00AF0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6C45B4B2" w14:textId="77777777" w:rsidR="00AF07B4" w:rsidRDefault="00AF07B4" w:rsidP="00AF07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4931F119" w14:textId="77777777" w:rsidR="00AF07B4" w:rsidRDefault="00AF07B4" w:rsidP="00AF07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1BFB1D3B" w14:textId="77777777" w:rsidR="00AF07B4" w:rsidRDefault="00AF07B4" w:rsidP="00AF07B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0B9D2F69" w14:textId="77777777" w:rsidR="00AF07B4" w:rsidRPr="008A4E35" w:rsidRDefault="00AF07B4" w:rsidP="008711E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283093DB" w14:textId="77777777" w:rsidR="00AF07B4" w:rsidRPr="008A4E35" w:rsidRDefault="00AF07B4" w:rsidP="008711E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6AA501B0" w14:textId="76A5114F" w:rsidR="00AF07B4" w:rsidRDefault="00AF07B4" w:rsidP="008711E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</w:p>
    <w:p w14:paraId="3595F837" w14:textId="4B10E40B" w:rsidR="00385D75" w:rsidRPr="00385D75" w:rsidRDefault="00385D75" w:rsidP="00385D75">
      <w:pPr>
        <w:pStyle w:val="ListParagraph"/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5D75">
        <w:rPr>
          <w:rFonts w:ascii="Times New Roman" w:hAnsi="Times New Roman" w:cs="Times New Roman"/>
          <w:bCs/>
          <w:sz w:val="24"/>
          <w:szCs w:val="24"/>
        </w:rPr>
        <w:t>PUBLIC HEARING REGUARDING THE REPLACEMENT OF 100 LINEAR FEET OF WATER LINE AND VALVE, AND THE REPLACEMENT OF A CONCRETE DRAINAGE STRUCTURE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73EA191" w14:textId="77777777" w:rsidR="00AF07B4" w:rsidRPr="008A4E35" w:rsidRDefault="00AF07B4" w:rsidP="008711E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18C90F58" w14:textId="77777777" w:rsidR="00AF07B4" w:rsidRPr="00E36863" w:rsidRDefault="00AF07B4" w:rsidP="008711E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MAYOR/COUNCIL MEMBERS</w:t>
      </w:r>
      <w:r w:rsidRPr="00E36863"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745E6A5F" w14:textId="77777777" w:rsidR="00AF07B4" w:rsidRPr="008A4E35" w:rsidRDefault="00AF07B4" w:rsidP="008711E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6523C2AF" w14:textId="77777777" w:rsidR="00AF07B4" w:rsidRPr="008A4E35" w:rsidRDefault="00AF07B4" w:rsidP="008711E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27F09D4D" w14:textId="151FAE2B" w:rsidR="00AF07B4" w:rsidRDefault="00AF07B4" w:rsidP="008711E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APPROVAL OF MINUTES FROM JUNE 8, 2021, MEETING</w:t>
      </w:r>
    </w:p>
    <w:p w14:paraId="54CF51C3" w14:textId="6EDFC1CA" w:rsidR="00AF07B4" w:rsidRPr="007D58A0" w:rsidRDefault="00AF07B4" w:rsidP="008711E3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8A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>PPROVAL TO PAY JUNE BILLS</w:t>
      </w:r>
    </w:p>
    <w:p w14:paraId="308087EC" w14:textId="77777777" w:rsidR="00AF07B4" w:rsidRPr="008A4E35" w:rsidRDefault="00AF07B4" w:rsidP="008711E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4DEB39A8" w14:textId="77777777" w:rsidR="00AF07B4" w:rsidRPr="008A4E35" w:rsidRDefault="00AF07B4" w:rsidP="008711E3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540FC277" w14:textId="77777777" w:rsidR="00AF07B4" w:rsidRPr="008A4E35" w:rsidRDefault="00AF07B4" w:rsidP="008711E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7BA4204D" w14:textId="77777777" w:rsidR="00AF07B4" w:rsidRPr="007D4485" w:rsidRDefault="00AF07B4" w:rsidP="008711E3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Discussion and Action:</w:t>
      </w:r>
      <w:bookmarkStart w:id="0" w:name="_Hlk2170502"/>
    </w:p>
    <w:p w14:paraId="6DEA097B" w14:textId="77777777" w:rsidR="00AF07B4" w:rsidRPr="00AF07B4" w:rsidRDefault="00AF07B4" w:rsidP="008711E3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color w:val="1D2228"/>
        </w:rPr>
      </w:pPr>
      <w:r w:rsidRPr="00CC565A">
        <w:rPr>
          <w:rFonts w:ascii="Times New Roman" w:hAnsi="Times New Roman" w:cs="Times New Roman"/>
          <w:sz w:val="24"/>
          <w:szCs w:val="24"/>
        </w:rPr>
        <w:t xml:space="preserve">CONSIDER AND TAKE ACTION WITH RESPECT TO </w:t>
      </w:r>
      <w:bookmarkEnd w:id="0"/>
      <w:r w:rsidRPr="00CC565A">
        <w:rPr>
          <w:rFonts w:ascii="Times New Roman" w:hAnsi="Times New Roman" w:cs="Times New Roman"/>
          <w:sz w:val="24"/>
          <w:szCs w:val="24"/>
        </w:rPr>
        <w:t xml:space="preserve">A RESOLUTION </w:t>
      </w:r>
      <w:r>
        <w:rPr>
          <w:rFonts w:ascii="Times New Roman" w:hAnsi="Times New Roman" w:cs="Times New Roman"/>
          <w:sz w:val="24"/>
          <w:szCs w:val="24"/>
        </w:rPr>
        <w:t>AUTHORIZING APPLICATION FOR RURAL ECONOMIC ACTION PLAN GRANT FROM THE OKLAHOMA WATER RESOURES BOARD</w:t>
      </w:r>
    </w:p>
    <w:p w14:paraId="62781857" w14:textId="061C607F" w:rsidR="00AF07B4" w:rsidRPr="00441697" w:rsidRDefault="00AF07B4" w:rsidP="008711E3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color w:val="1D2228"/>
        </w:rPr>
      </w:pPr>
      <w:r>
        <w:rPr>
          <w:rFonts w:ascii="Times New Roman" w:hAnsi="Times New Roman" w:cs="Times New Roman"/>
          <w:sz w:val="24"/>
          <w:szCs w:val="24"/>
        </w:rPr>
        <w:t>CONSIDER AND TAKE ACTION WITH RESPECT TO A RESOLUTION AUTHORIZING APPLICATION</w:t>
      </w:r>
      <w:r w:rsidR="000579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THE RURAL ECONOMIC ACTION PLAN (REAP) GRANT</w:t>
      </w:r>
      <w:r w:rsidRPr="00CC565A">
        <w:rPr>
          <w:rFonts w:ascii="Times New Roman" w:hAnsi="Times New Roman" w:cs="Times New Roman"/>
          <w:sz w:val="24"/>
          <w:szCs w:val="24"/>
        </w:rPr>
        <w:t>.</w:t>
      </w:r>
    </w:p>
    <w:p w14:paraId="70818685" w14:textId="5D864E1B" w:rsidR="00AF07B4" w:rsidRPr="00FB58C9" w:rsidRDefault="00FB58C9" w:rsidP="008711E3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color w:val="1D2228"/>
        </w:rPr>
      </w:pPr>
      <w:r>
        <w:rPr>
          <w:rFonts w:ascii="Times New Roman" w:hAnsi="Times New Roman" w:cs="Times New Roman"/>
          <w:sz w:val="24"/>
          <w:szCs w:val="24"/>
        </w:rPr>
        <w:t xml:space="preserve">SURPLUS THE 2001 CHEVY SILVERADO </w:t>
      </w:r>
      <w:r w:rsidR="000579B2">
        <w:rPr>
          <w:rFonts w:ascii="Times New Roman" w:hAnsi="Times New Roman" w:cs="Times New Roman"/>
          <w:sz w:val="24"/>
          <w:szCs w:val="24"/>
        </w:rPr>
        <w:t xml:space="preserve">PICKUP </w:t>
      </w:r>
      <w:r>
        <w:rPr>
          <w:rFonts w:ascii="Times New Roman" w:hAnsi="Times New Roman" w:cs="Times New Roman"/>
          <w:sz w:val="24"/>
          <w:szCs w:val="24"/>
        </w:rPr>
        <w:t>FROM THE MAINTANENCE DEPARTMENT</w:t>
      </w:r>
    </w:p>
    <w:p w14:paraId="6E0F9F49" w14:textId="07B6AFC5" w:rsidR="00FB58C9" w:rsidRPr="008711E3" w:rsidRDefault="00FB58C9" w:rsidP="008711E3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color w:val="1D2228"/>
        </w:rPr>
      </w:pPr>
      <w:r>
        <w:rPr>
          <w:rFonts w:ascii="Times New Roman" w:hAnsi="Times New Roman" w:cs="Times New Roman"/>
          <w:sz w:val="24"/>
          <w:szCs w:val="24"/>
        </w:rPr>
        <w:t xml:space="preserve">RUN AN AD IN THE MCALESTER NEWS FOR TWO WEEKS FOR SEALED BIDS </w:t>
      </w:r>
      <w:r w:rsidR="000579B2">
        <w:rPr>
          <w:rFonts w:ascii="Times New Roman" w:hAnsi="Times New Roman" w:cs="Times New Roman"/>
          <w:sz w:val="24"/>
          <w:szCs w:val="24"/>
        </w:rPr>
        <w:t xml:space="preserve">FOR THE SALE OF THE 2001 CHEVY SILVERADO PICKUP, </w:t>
      </w:r>
      <w:r>
        <w:rPr>
          <w:rFonts w:ascii="Times New Roman" w:hAnsi="Times New Roman" w:cs="Times New Roman"/>
          <w:sz w:val="24"/>
          <w:szCs w:val="24"/>
        </w:rPr>
        <w:t>TO BE OPENED AT THE AUGUST 10,</w:t>
      </w:r>
      <w:r w:rsidR="00413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4139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PWA </w:t>
      </w:r>
      <w:r w:rsidR="008711E3">
        <w:rPr>
          <w:rFonts w:ascii="Times New Roman" w:hAnsi="Times New Roman" w:cs="Times New Roman"/>
          <w:sz w:val="24"/>
          <w:szCs w:val="24"/>
        </w:rPr>
        <w:t>MEETING.</w:t>
      </w:r>
    </w:p>
    <w:p w14:paraId="3A3D1A37" w14:textId="4E323042" w:rsidR="008711E3" w:rsidRPr="00FB58C9" w:rsidRDefault="008711E3" w:rsidP="008711E3">
      <w:pPr>
        <w:pStyle w:val="ListParagraph"/>
        <w:numPr>
          <w:ilvl w:val="1"/>
          <w:numId w:val="1"/>
        </w:numPr>
        <w:shd w:val="clear" w:color="auto" w:fill="FFFFFF"/>
        <w:spacing w:after="0" w:line="276" w:lineRule="auto"/>
        <w:rPr>
          <w:rFonts w:ascii="Calibri" w:hAnsi="Calibri" w:cs="Calibri"/>
          <w:color w:val="1D2228"/>
        </w:rPr>
      </w:pPr>
      <w:r>
        <w:rPr>
          <w:rFonts w:ascii="Times New Roman" w:hAnsi="Times New Roman" w:cs="Times New Roman"/>
          <w:sz w:val="24"/>
          <w:szCs w:val="24"/>
        </w:rPr>
        <w:t>APPROVE THE MAILING OF THE LETTER REQUESTING INFORMATION REGUARDING NATIVE AMERICAN DESCENT WITHIN HAILEYVILLE CITY LIMITS FOR POSSIBLE FUNDING ASSISTANCE FROM THE CHOCTAW NATION. APPROXIMATELY $195.00 IN POSTAGE.</w:t>
      </w:r>
    </w:p>
    <w:p w14:paraId="344AB0E0" w14:textId="77777777" w:rsidR="00AF07B4" w:rsidRPr="00461F0D" w:rsidRDefault="00AF07B4" w:rsidP="008711E3">
      <w:pPr>
        <w:pStyle w:val="ListParagraph"/>
        <w:spacing w:after="0" w:line="276" w:lineRule="auto"/>
        <w:ind w:left="153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070511A" w14:textId="77777777" w:rsidR="00AF07B4" w:rsidRPr="008A4E35" w:rsidRDefault="00AF07B4" w:rsidP="008711E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5FE4101C" w14:textId="77777777" w:rsidR="00AF07B4" w:rsidRPr="008A4E35" w:rsidRDefault="00AF07B4" w:rsidP="008711E3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14B8B04E" w14:textId="36CCF761" w:rsidR="00AF07B4" w:rsidRPr="00A75734" w:rsidRDefault="00AF07B4" w:rsidP="008711E3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rFonts w:ascii="New serif" w:hAnsi="New serif" w:cs="Arial"/>
          <w:color w:val="1D2228"/>
        </w:rPr>
        <w:t xml:space="preserve"> </w:t>
      </w:r>
    </w:p>
    <w:p w14:paraId="0C5054CA" w14:textId="77777777" w:rsidR="00AF07B4" w:rsidRPr="00A75734" w:rsidRDefault="00AF07B4" w:rsidP="008711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75734">
        <w:rPr>
          <w:rFonts w:ascii="Times New Roman" w:hAnsi="Times New Roman" w:cs="Times New Roman"/>
          <w:b/>
          <w:sz w:val="24"/>
          <w:szCs w:val="24"/>
        </w:rPr>
        <w:t>Posted this __________ Day of ____________ at ________</w:t>
      </w:r>
    </w:p>
    <w:p w14:paraId="008A4BC5" w14:textId="6CF69E4B" w:rsidR="00AF07B4" w:rsidRPr="00FB58C9" w:rsidRDefault="00FB58C9" w:rsidP="008711E3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 certify and attest to the public posting of this meeting as required by Oklahoma Statute 311, Title 25</w:t>
      </w:r>
    </w:p>
    <w:p w14:paraId="29BFAA49" w14:textId="77777777" w:rsidR="00FB58C9" w:rsidRDefault="00FB58C9" w:rsidP="008711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489714D" w14:textId="3F25D741" w:rsidR="00AF07B4" w:rsidRPr="00A75734" w:rsidRDefault="00AF07B4" w:rsidP="008711E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75734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37CC66CF" w14:textId="77777777" w:rsidR="00AF07B4" w:rsidRPr="00A75734" w:rsidRDefault="00AF07B4" w:rsidP="008711E3">
      <w:pPr>
        <w:spacing w:after="0" w:line="276" w:lineRule="auto"/>
        <w:rPr>
          <w:sz w:val="24"/>
          <w:szCs w:val="24"/>
        </w:rPr>
      </w:pPr>
      <w:r w:rsidRPr="00A75734">
        <w:rPr>
          <w:rFonts w:ascii="Times New Roman" w:hAnsi="Times New Roman" w:cs="Times New Roman"/>
          <w:b/>
          <w:sz w:val="24"/>
          <w:szCs w:val="24"/>
        </w:rPr>
        <w:t>Ryndie Liess / City Clerk</w:t>
      </w:r>
    </w:p>
    <w:p w14:paraId="3790D789" w14:textId="77777777" w:rsidR="00AF07B4" w:rsidRDefault="00AF07B4" w:rsidP="008711E3">
      <w:pPr>
        <w:spacing w:after="0" w:line="276" w:lineRule="auto"/>
      </w:pPr>
    </w:p>
    <w:p w14:paraId="4AA96F6C" w14:textId="77777777" w:rsidR="00AF07B4" w:rsidRDefault="00AF07B4" w:rsidP="008711E3">
      <w:pPr>
        <w:spacing w:after="0" w:line="276" w:lineRule="auto"/>
      </w:pPr>
    </w:p>
    <w:p w14:paraId="3BCE7DB3" w14:textId="77777777" w:rsidR="00412909" w:rsidRDefault="00412909"/>
    <w:sectPr w:rsidR="00412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7B4"/>
    <w:rsid w:val="000579B2"/>
    <w:rsid w:val="003116DF"/>
    <w:rsid w:val="00385D75"/>
    <w:rsid w:val="00412909"/>
    <w:rsid w:val="004139D4"/>
    <w:rsid w:val="00441697"/>
    <w:rsid w:val="008711E3"/>
    <w:rsid w:val="00AF07B4"/>
    <w:rsid w:val="00FB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12106"/>
  <w15:chartTrackingRefBased/>
  <w15:docId w15:val="{D5FECDBC-7F66-4062-8726-8A35C1F69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B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7B4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AF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5</cp:revision>
  <cp:lastPrinted>2021-07-08T21:56:00Z</cp:lastPrinted>
  <dcterms:created xsi:type="dcterms:W3CDTF">2021-07-07T20:39:00Z</dcterms:created>
  <dcterms:modified xsi:type="dcterms:W3CDTF">2021-07-08T21:57:00Z</dcterms:modified>
</cp:coreProperties>
</file>